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1B549D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0F5090">
        <w:rPr>
          <w:bCs/>
          <w:noProof w:val="0"/>
          <w:sz w:val="24"/>
          <w:szCs w:val="24"/>
        </w:rPr>
        <w:t>9794</w:t>
      </w:r>
    </w:p>
    <w:p w14:paraId="11776FA6" w14:textId="6AC0A94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D8BBC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F5090">
        <w:rPr>
          <w:rFonts w:cs="Arial"/>
          <w:b/>
          <w:bCs/>
          <w:sz w:val="24"/>
        </w:rPr>
        <w:t>8.24.1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A99C7B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7CFA">
        <w:rPr>
          <w:rFonts w:ascii="Arial" w:hAnsi="Arial" w:cs="Arial"/>
          <w:b/>
          <w:bCs/>
          <w:sz w:val="24"/>
        </w:rPr>
        <w:t>Flexible bandwidth utilization</w:t>
      </w:r>
    </w:p>
    <w:p w14:paraId="1F147C23" w14:textId="0DBE06E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090" w:rsidRPr="000F5090">
        <w:rPr>
          <w:rFonts w:ascii="Arial" w:hAnsi="Arial" w:cs="Arial"/>
          <w:b/>
          <w:bCs/>
          <w:sz w:val="24"/>
        </w:rPr>
        <w:t xml:space="preserve">FS_NR_eff_BW_util </w:t>
      </w:r>
      <w:r>
        <w:rPr>
          <w:rFonts w:ascii="Arial" w:hAnsi="Arial" w:cs="Arial"/>
          <w:b/>
          <w:bCs/>
          <w:sz w:val="24"/>
        </w:rPr>
        <w:t xml:space="preserve">- Release </w:t>
      </w:r>
      <w:r w:rsidR="000F509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84214F" w14:textId="6258152B" w:rsidR="00B15182" w:rsidRDefault="00B15182" w:rsidP="00A209D6">
      <w:r>
        <w:t xml:space="preserve">RAN4 has an ongoing study item to consider how to handle licensed </w:t>
      </w:r>
      <w:r w:rsidR="00D874C6">
        <w:t>spectrum</w:t>
      </w:r>
      <w:r>
        <w:t xml:space="preserve"> that doesn't conf</w:t>
      </w:r>
      <w:r w:rsidR="002921BE">
        <w:t>o</w:t>
      </w:r>
      <w:r>
        <w:t xml:space="preserve">rm to the currently defined RF requirements: For example, operators do have allocations of 6/7/8/11/12/13 MHz, but these are not possible with existing channel bandwidths defined in RAN4. For this reason, the SI in </w:t>
      </w:r>
      <w:hyperlink r:id="rId12" w:history="1">
        <w:r w:rsidRPr="00B15182">
          <w:rPr>
            <w:rStyle w:val="Hyperlink"/>
          </w:rPr>
          <w:t>RP-211468</w:t>
        </w:r>
      </w:hyperlink>
      <w:r>
        <w:t xml:space="preserve"> (revised in RAN#92e) was created, and the </w:t>
      </w:r>
      <w:hyperlink r:id="rId13" w:history="1">
        <w:r w:rsidRPr="00B15182">
          <w:rPr>
            <w:rStyle w:val="Hyperlink"/>
          </w:rPr>
          <w:t>TR38.844</w:t>
        </w:r>
      </w:hyperlink>
      <w:r>
        <w:t xml:space="preserve"> illustrates the current state of the discussion.</w:t>
      </w:r>
    </w:p>
    <w:p w14:paraId="5DCB8F95" w14:textId="0337B4D6" w:rsidR="00B15182" w:rsidRDefault="00B15182" w:rsidP="00A209D6">
      <w:r>
        <w:t xml:space="preserve">RAN4 has sent the LS </w:t>
      </w:r>
      <w:hyperlink r:id="rId14" w:history="1">
        <w:r w:rsidRPr="00B15182">
          <w:rPr>
            <w:rStyle w:val="Hyperlink"/>
          </w:rPr>
          <w:t>R4-2114751</w:t>
        </w:r>
      </w:hyperlink>
      <w:r>
        <w:t xml:space="preserve"> to RAN1 and RAN2 to ask various questions on this, with RAN1 answering their views in </w:t>
      </w:r>
      <w:hyperlink r:id="rId15" w:history="1">
        <w:r w:rsidRPr="00B15182">
          <w:rPr>
            <w:rStyle w:val="Hyperlink"/>
          </w:rPr>
          <w:t>R1-2110584</w:t>
        </w:r>
      </w:hyperlink>
      <w:r>
        <w:t>. This document discusses the answers to RAN4 from RAN2 perspective.</w:t>
      </w:r>
    </w:p>
    <w:p w14:paraId="4F547731" w14:textId="592674FF" w:rsidR="00A209D6" w:rsidRPr="006E13D1" w:rsidRDefault="00A209D6" w:rsidP="00B7538C">
      <w:pPr>
        <w:pStyle w:val="Heading1"/>
      </w:pPr>
      <w:r w:rsidRPr="006E13D1">
        <w:t>2</w:t>
      </w:r>
      <w:r w:rsidRPr="006E13D1">
        <w:tab/>
      </w:r>
      <w:r w:rsidR="00B15182">
        <w:t>Flexible spectrum allocation</w:t>
      </w:r>
    </w:p>
    <w:p w14:paraId="5F01C058" w14:textId="376E2B48" w:rsidR="00A209D6" w:rsidRPr="006E13D1" w:rsidRDefault="00B7538C" w:rsidP="00A209D6">
      <w:pPr>
        <w:pStyle w:val="Heading2"/>
      </w:pPr>
      <w:r>
        <w:t>2</w:t>
      </w:r>
      <w:r w:rsidR="00A209D6" w:rsidRPr="006E13D1">
        <w:t>.1</w:t>
      </w:r>
      <w:r w:rsidR="00A209D6" w:rsidRPr="006E13D1">
        <w:tab/>
      </w:r>
      <w:r w:rsidR="00B15182">
        <w:t>Mechanisms considered in RAN4</w:t>
      </w:r>
      <w:r w:rsidR="00A209D6" w:rsidRPr="006E13D1">
        <w:t xml:space="preserve"> </w:t>
      </w:r>
    </w:p>
    <w:p w14:paraId="16FF65A6" w14:textId="300214AE" w:rsidR="00B15182" w:rsidRDefault="00B15182" w:rsidP="00B7538C">
      <w:r>
        <w:t xml:space="preserve">As per </w:t>
      </w:r>
      <w:hyperlink r:id="rId16" w:history="1">
        <w:r w:rsidR="00BF3211" w:rsidRPr="00B15182">
          <w:rPr>
            <w:rStyle w:val="Hyperlink"/>
          </w:rPr>
          <w:t>TR38.844</w:t>
        </w:r>
      </w:hyperlink>
      <w:r>
        <w:t>, there are basically 4 different mechanisms considered in RAN4</w:t>
      </w:r>
      <w:r w:rsidR="00BF3211">
        <w:t xml:space="preserve"> (note that these are given in the order of the questions i</w:t>
      </w:r>
      <w:r w:rsidR="002921BE">
        <w:t>n</w:t>
      </w:r>
      <w:r w:rsidR="00BF3211">
        <w:t xml:space="preserve"> the LS, which differs from the order in the TR):</w:t>
      </w:r>
    </w:p>
    <w:p w14:paraId="63EDE85D" w14:textId="3BF4D885" w:rsidR="00B15182" w:rsidRPr="006E13D1" w:rsidRDefault="00B15182" w:rsidP="00B15182">
      <w:pPr>
        <w:pStyle w:val="B1"/>
      </w:pPr>
      <w:r>
        <w:t>1)</w:t>
      </w:r>
      <w:r w:rsidRPr="006E13D1">
        <w:tab/>
      </w:r>
      <w:r>
        <w:t xml:space="preserve">Wider CBW (using of next </w:t>
      </w:r>
      <w:r w:rsidR="00D874C6">
        <w:t>larger</w:t>
      </w:r>
      <w:r>
        <w:t xml:space="preserve"> channel bandwidth, e.g. 10 MHz CBW in case of 7 MHz spectrum, with scheduling restricted to the 7 MHz part only)</w:t>
      </w:r>
    </w:p>
    <w:p w14:paraId="38F82781" w14:textId="29306A26" w:rsidR="00B15182" w:rsidRPr="006E13D1" w:rsidRDefault="00B15182" w:rsidP="00B15182">
      <w:pPr>
        <w:pStyle w:val="B1"/>
      </w:pPr>
      <w:r>
        <w:t>2)</w:t>
      </w:r>
      <w:r w:rsidRPr="006E13D1">
        <w:tab/>
      </w:r>
      <w:r>
        <w:t>Overlapping CBW from network perspective (with UE being assigned two channel bandwidths that are partly overlapping to cover the desired area, e.g. using two 5 MHz blocks to cover 7 MHz spectrum)</w:t>
      </w:r>
    </w:p>
    <w:p w14:paraId="5629EDF9" w14:textId="6E070A33" w:rsidR="00B15182" w:rsidRDefault="00B15182" w:rsidP="00B15182">
      <w:pPr>
        <w:pStyle w:val="B1"/>
      </w:pPr>
      <w:r>
        <w:t xml:space="preserve">3) </w:t>
      </w:r>
      <w:r w:rsidRPr="006E13D1">
        <w:tab/>
      </w:r>
      <w:r>
        <w:t xml:space="preserve">Overlapping CBW from UE perspective, </w:t>
      </w:r>
      <w:r w:rsidR="000F5090">
        <w:t xml:space="preserve">with </w:t>
      </w:r>
      <w:r>
        <w:t>two cells (i.e. using CA with overlapping spectrum to cover the desired area, e.g. PCell 5 MHz and SCell 5 MHz overlapping to create overall 7 MHz covered spectrum)</w:t>
      </w:r>
    </w:p>
    <w:p w14:paraId="0A910D7E" w14:textId="06525E66" w:rsidR="00B15182" w:rsidRPr="006E13D1" w:rsidRDefault="00B15182" w:rsidP="00B15182">
      <w:pPr>
        <w:pStyle w:val="B1"/>
      </w:pPr>
      <w:r>
        <w:t xml:space="preserve">4) </w:t>
      </w:r>
      <w:r w:rsidRPr="006E13D1">
        <w:tab/>
      </w:r>
      <w:r>
        <w:t xml:space="preserve">Overlapping CBW from UE perspective, </w:t>
      </w:r>
      <w:r w:rsidR="000F5090">
        <w:t xml:space="preserve">with </w:t>
      </w:r>
      <w:r>
        <w:t xml:space="preserve">one cell (using next-smallest BWP/CBW in SIB1 and larger BWPs in CONNECTED, cell, e.g. using 5 MHz BWP/CBW in SIB1 and then 7 MHz CBW/BWP for </w:t>
      </w:r>
      <w:r w:rsidR="002921BE">
        <w:t xml:space="preserve">new </w:t>
      </w:r>
      <w:r>
        <w:t>UEs in CONNECTED to cover 7 MHz spectrum)</w:t>
      </w:r>
    </w:p>
    <w:p w14:paraId="219B3D27" w14:textId="4EE3186C" w:rsidR="00B15182" w:rsidRDefault="00B15182" w:rsidP="00B15182">
      <w:r>
        <w:t xml:space="preserve">It's obvious that each of these has its own benefits and drawbacks, and the discussion hasn't yet converged in RAN4 on which mechanism is seen as the "best". Due to that, RAN4 is asking some questions on the RAN1/2 impacts of each scheme. It </w:t>
      </w:r>
      <w:r w:rsidR="00D874C6">
        <w:t>should</w:t>
      </w:r>
      <w:r>
        <w:t xml:space="preserve"> also be noted that this is a Rel-17 SI, with WI happening earliest during Rel-18 so RAN2 need not (as such) concern itself with how this would impact ongoing Rel-17 work</w:t>
      </w:r>
    </w:p>
    <w:p w14:paraId="69E65838" w14:textId="23E38AC2" w:rsidR="00B15182" w:rsidRDefault="00B15182" w:rsidP="00B15182">
      <w:r w:rsidRPr="00B15182">
        <w:rPr>
          <w:b/>
          <w:bCs/>
        </w:rPr>
        <w:t>Observation 1:</w:t>
      </w:r>
      <w:r>
        <w:t xml:space="preserve"> The flexible spectrum work is a study item, with work item possible in Re</w:t>
      </w:r>
      <w:r w:rsidR="000F5090">
        <w:t>l</w:t>
      </w:r>
      <w:r>
        <w:t>-18.</w:t>
      </w:r>
    </w:p>
    <w:p w14:paraId="6B4EEB06" w14:textId="1958181E" w:rsidR="000F5090" w:rsidRDefault="000F5090" w:rsidP="00B15182">
      <w:r>
        <w:t>We would also note that the questions are for both RAN1 and RAN2, so RAN2 should aim to only respond to the RAN2 parts</w:t>
      </w:r>
      <w:r w:rsidR="002921BE">
        <w:t>.</w:t>
      </w:r>
    </w:p>
    <w:p w14:paraId="0E65A145" w14:textId="2DECB077" w:rsidR="000F5090" w:rsidRDefault="000F5090" w:rsidP="00B15182">
      <w:r w:rsidRPr="000F5090">
        <w:rPr>
          <w:b/>
          <w:bCs/>
        </w:rPr>
        <w:t>Proposal 1:</w:t>
      </w:r>
      <w:r>
        <w:t xml:space="preserve"> RAN2 only considers the RAN2 aspects when replying to the RAN4 LS.</w:t>
      </w:r>
    </w:p>
    <w:p w14:paraId="7098F90D" w14:textId="2930BCBC" w:rsidR="00A209D6" w:rsidRPr="006E13D1" w:rsidRDefault="00B7538C" w:rsidP="00A209D6">
      <w:pPr>
        <w:pStyle w:val="Heading2"/>
      </w:pPr>
      <w:r>
        <w:t>2</w:t>
      </w:r>
      <w:r w:rsidR="00A209D6" w:rsidRPr="006E13D1">
        <w:t>.2</w:t>
      </w:r>
      <w:r w:rsidR="00A209D6" w:rsidRPr="006E13D1">
        <w:tab/>
      </w:r>
      <w:r w:rsidR="00B15182">
        <w:t xml:space="preserve">Wider CBW </w:t>
      </w:r>
    </w:p>
    <w:p w14:paraId="0DE3E993" w14:textId="77777777" w:rsidR="00B15182" w:rsidRDefault="00B15182" w:rsidP="007A2E55">
      <w:r>
        <w:t xml:space="preserve">RAN4 has two questions here: </w:t>
      </w:r>
    </w:p>
    <w:p w14:paraId="09F0A273" w14:textId="41C08C99" w:rsidR="00B15182" w:rsidRPr="00B15182" w:rsidRDefault="00B15182" w:rsidP="00B15182">
      <w:pPr>
        <w:pStyle w:val="Header"/>
        <w:numPr>
          <w:ilvl w:val="1"/>
          <w:numId w:val="8"/>
        </w:numPr>
        <w:pBdr>
          <w:top w:val="single" w:sz="4" w:space="1" w:color="auto"/>
          <w:left w:val="single" w:sz="4" w:space="4" w:color="auto"/>
          <w:bottom w:val="single" w:sz="4" w:space="1" w:color="auto"/>
          <w:right w:val="single" w:sz="4" w:space="4" w:color="auto"/>
        </w:pBdr>
        <w:rPr>
          <w:rFonts w:eastAsia="SimSun" w:cs="Arial"/>
          <w:b w:val="0"/>
          <w:lang w:eastAsia="zh-CN"/>
        </w:rPr>
      </w:pPr>
      <w:r w:rsidRPr="000A0961">
        <w:rPr>
          <w:rFonts w:eastAsia="SimSun" w:cs="Arial"/>
          <w:lang w:eastAsia="zh-CN"/>
        </w:rPr>
        <w:t xml:space="preserve">clarify </w:t>
      </w:r>
      <w:r>
        <w:rPr>
          <w:rFonts w:eastAsia="SimSun" w:cs="Arial"/>
          <w:lang w:eastAsia="zh-CN"/>
        </w:rPr>
        <w:t>if there is any limitation for the</w:t>
      </w:r>
      <w:r w:rsidRPr="000A0961">
        <w:rPr>
          <w:rFonts w:eastAsia="SimSun" w:cs="Arial"/>
          <w:lang w:eastAsia="zh-CN"/>
        </w:rPr>
        <w:t xml:space="preserve"> UL carrier positions (not just BWP positions) legacy UEs </w:t>
      </w:r>
      <w:r w:rsidRPr="000A0961">
        <w:rPr>
          <w:rFonts w:eastAsia="SimSun" w:cs="Arial"/>
          <w:lang w:eastAsia="zh-CN"/>
        </w:rPr>
        <w:lastRenderedPageBreak/>
        <w:t>support</w:t>
      </w:r>
      <w:r>
        <w:rPr>
          <w:rFonts w:eastAsia="SimSun" w:cs="Arial"/>
          <w:lang w:eastAsia="zh-CN"/>
        </w:rPr>
        <w:t xml:space="preserve"> </w:t>
      </w:r>
      <w:r w:rsidRPr="000A0961">
        <w:rPr>
          <w:rFonts w:eastAsia="SimSun" w:cs="Arial"/>
          <w:lang w:eastAsia="zh-CN"/>
        </w:rPr>
        <w:t xml:space="preserve">for </w:t>
      </w:r>
      <w:r w:rsidRPr="005857A2">
        <w:rPr>
          <w:rFonts w:eastAsia="SimSun" w:cs="Arial"/>
          <w:i/>
          <w:iCs/>
          <w:lang w:eastAsia="zh-CN"/>
        </w:rPr>
        <w:t>uplinkChannelBW-PerSCS-List</w:t>
      </w:r>
      <w:r w:rsidRPr="000A0961">
        <w:rPr>
          <w:rFonts w:eastAsia="SimSun" w:cs="Arial"/>
          <w:lang w:eastAsia="zh-CN"/>
        </w:rPr>
        <w:t xml:space="preserve"> and </w:t>
      </w:r>
      <w:r w:rsidRPr="005857A2">
        <w:rPr>
          <w:rFonts w:eastAsia="SimSun" w:cs="Arial"/>
          <w:i/>
          <w:iCs/>
          <w:lang w:eastAsia="zh-CN"/>
        </w:rPr>
        <w:t>scs-SpecificCarrierList</w:t>
      </w:r>
      <w:r w:rsidRPr="000A0961">
        <w:rPr>
          <w:rFonts w:eastAsia="SimSun" w:cs="Arial"/>
          <w:lang w:eastAsia="zh-CN"/>
        </w:rPr>
        <w:t xml:space="preserve"> in symmetric operating bands with a fixed duplex distance</w:t>
      </w:r>
      <w:r>
        <w:rPr>
          <w:rFonts w:eastAsia="SimSun" w:cs="Arial"/>
          <w:lang w:eastAsia="zh-CN"/>
        </w:rPr>
        <w:t xml:space="preserve"> and asymmetric UL/DL channel bandwidth.</w:t>
      </w:r>
    </w:p>
    <w:p w14:paraId="6F94CEF2" w14:textId="77777777" w:rsidR="00B15182" w:rsidRDefault="00B15182" w:rsidP="00B15182">
      <w:pPr>
        <w:pStyle w:val="Header"/>
        <w:numPr>
          <w:ilvl w:val="1"/>
          <w:numId w:val="8"/>
        </w:numPr>
        <w:pBdr>
          <w:top w:val="single" w:sz="4" w:space="1" w:color="auto"/>
          <w:left w:val="single" w:sz="4" w:space="4" w:color="auto"/>
          <w:bottom w:val="single" w:sz="4" w:space="1" w:color="auto"/>
          <w:right w:val="single" w:sz="4" w:space="4" w:color="auto"/>
        </w:pBdr>
        <w:rPr>
          <w:rFonts w:eastAsia="SimSun" w:cs="Arial"/>
          <w:b w:val="0"/>
          <w:lang w:eastAsia="zh-CN"/>
        </w:rPr>
      </w:pPr>
      <w:r>
        <w:rPr>
          <w:rFonts w:eastAsia="SimSun" w:cs="Arial"/>
          <w:lang w:eastAsia="zh-CN"/>
        </w:rPr>
        <w:t>confirm UE behaviour</w:t>
      </w:r>
      <w:r w:rsidRPr="00056E86">
        <w:rPr>
          <w:rFonts w:eastAsia="SimSun" w:cs="Arial"/>
          <w:lang w:eastAsia="zh-CN"/>
        </w:rPr>
        <w:t xml:space="preserve"> if </w:t>
      </w:r>
      <w:r>
        <w:rPr>
          <w:rFonts w:eastAsia="SimSun" w:cs="Arial"/>
          <w:lang w:eastAsia="zh-CN"/>
        </w:rPr>
        <w:t xml:space="preserve">it is </w:t>
      </w:r>
      <w:r w:rsidRPr="00056E86">
        <w:rPr>
          <w:rFonts w:eastAsia="SimSun" w:cs="Arial"/>
          <w:lang w:eastAsia="zh-CN"/>
        </w:rPr>
        <w:t xml:space="preserve">possible to configure </w:t>
      </w:r>
      <w:r>
        <w:rPr>
          <w:rFonts w:eastAsia="SimSun" w:cs="Arial"/>
          <w:lang w:eastAsia="zh-CN"/>
        </w:rPr>
        <w:t xml:space="preserve">a carrier </w:t>
      </w:r>
      <w:r w:rsidRPr="00056E86">
        <w:rPr>
          <w:rFonts w:eastAsia="SimSun" w:cs="Arial"/>
          <w:lang w:eastAsia="zh-CN"/>
        </w:rPr>
        <w:t>that is not fully contained in the</w:t>
      </w:r>
      <w:r>
        <w:rPr>
          <w:rFonts w:eastAsia="SimSun" w:cs="Arial"/>
          <w:lang w:eastAsia="zh-CN"/>
        </w:rPr>
        <w:t xml:space="preserve"> NR</w:t>
      </w:r>
      <w:r w:rsidRPr="00056E86">
        <w:rPr>
          <w:rFonts w:eastAsia="SimSun" w:cs="Arial"/>
          <w:lang w:eastAsia="zh-CN"/>
        </w:rPr>
        <w:t xml:space="preserve"> band, </w:t>
      </w:r>
      <w:r>
        <w:rPr>
          <w:rFonts w:eastAsia="SimSun" w:cs="Arial"/>
          <w:lang w:eastAsia="zh-CN"/>
        </w:rPr>
        <w:t xml:space="preserve">i.e. the carrier can extend beyond </w:t>
      </w:r>
      <w:r w:rsidRPr="00056E86">
        <w:rPr>
          <w:rFonts w:eastAsia="SimSun" w:cs="Arial"/>
          <w:lang w:eastAsia="zh-CN"/>
        </w:rPr>
        <w:t xml:space="preserve">the low edge of the band </w:t>
      </w:r>
      <w:r>
        <w:rPr>
          <w:rFonts w:eastAsia="SimSun" w:cs="Arial"/>
          <w:lang w:eastAsia="zh-CN"/>
        </w:rPr>
        <w:t>and/</w:t>
      </w:r>
      <w:r w:rsidRPr="00056E86">
        <w:rPr>
          <w:rFonts w:eastAsia="SimSun" w:cs="Arial"/>
          <w:lang w:eastAsia="zh-CN"/>
        </w:rPr>
        <w:t>or the high edge of the band</w:t>
      </w:r>
      <w:r>
        <w:rPr>
          <w:rFonts w:eastAsia="SimSun" w:cs="Arial"/>
          <w:lang w:eastAsia="zh-CN"/>
        </w:rPr>
        <w:t>?</w:t>
      </w:r>
      <w:r w:rsidRPr="001F6F91">
        <w:rPr>
          <w:rFonts w:eastAsia="SimSun" w:cs="Arial"/>
          <w:lang w:eastAsia="zh-CN"/>
        </w:rPr>
        <w:t xml:space="preserve"> </w:t>
      </w:r>
    </w:p>
    <w:p w14:paraId="463EB7FE" w14:textId="77777777" w:rsidR="00B15182" w:rsidRDefault="00B15182" w:rsidP="00B15182">
      <w:r>
        <w:t>The first questions asks whether RAN2 has some specification limitations on UL carrier positions for legacy UEs, and the second asks whether it's possible to configure carrier (i.e. CBW and/or BWP) so that it doesn't conform to the frequency band definitions.</w:t>
      </w:r>
    </w:p>
    <w:p w14:paraId="24CE7785" w14:textId="673AB9F4" w:rsidR="00B15182" w:rsidRDefault="00B15182" w:rsidP="00B15182">
      <w:r>
        <w:t xml:space="preserve">We would note that currently RAN2 specifications have very few limitations per se on these: It's just assumed that the network obeys UE capabilities (for example, there are UE capabilities for only RAN4-defined CBWs, so network cannot know whether UE supports other CBW sizes, with the only exception being the CORESET#0 sizes that are supported by all UEs). Similarly, the configuration of CBW is based on the point A, and doesn't consider the "band" as such - it's flexible. And BWP is defined according to the CBW, and also has no strict limitations (it's even possible to have BWP that's not contained within the current CBW, as long as the BWP is not active at the moment, as discussed in </w:t>
      </w:r>
      <w:r w:rsidRPr="009B68C7">
        <w:t>R2-2107980</w:t>
      </w:r>
      <w:r>
        <w:t xml:space="preserve"> during RAN2#115e, whose conclusions stated that "</w:t>
      </w:r>
      <w:r w:rsidRPr="00B15182">
        <w:rPr>
          <w:i/>
          <w:iCs/>
        </w:rPr>
        <w:t>[016] R2 Confirms the following understanding: When configuring a UE with a dedicated BWP that is not within the channel bandwidth that the UE applied when acquiring SIB1, the network configures the downlinkChannelBW-PerSCS-List and/or uplinkChannelBW-PerSCS-List and firstActiveBWPID so that the channel bandwidth covers at least the active BWP. UE behaviour is not specified when channel bandwidth doesn't contain active BWP size. The network avoids DCI- and timer-based BWP switching to BWPs that are not within current channel bandwidth</w:t>
      </w:r>
      <w:r>
        <w:t xml:space="preserve">"). Therefore, the answers to these questions could be to state that RAN2 specifications only assume </w:t>
      </w:r>
      <w:r w:rsidR="00D874C6">
        <w:t>network</w:t>
      </w:r>
      <w:r>
        <w:t xml:space="preserve"> configures BWP and C</w:t>
      </w:r>
      <w:r w:rsidR="00E0738E">
        <w:t>B</w:t>
      </w:r>
      <w:r>
        <w:t>W according to UE capabilities, otherwise there are no real restrictions that the signalling specification imposes.</w:t>
      </w:r>
    </w:p>
    <w:p w14:paraId="26E91460" w14:textId="4308A621" w:rsidR="00B15182" w:rsidRPr="00B15182" w:rsidRDefault="00E0738E" w:rsidP="00B15182">
      <w:r>
        <w:t>T</w:t>
      </w:r>
      <w:r w:rsidR="00B15182">
        <w:t xml:space="preserve">he </w:t>
      </w:r>
      <w:r w:rsidR="00B15182" w:rsidRPr="00B15182">
        <w:t>RAN2 specifications assume that network only configures channel bandwidth that corresponds to</w:t>
      </w:r>
      <w:r w:rsidR="00B15182">
        <w:t xml:space="preserve"> </w:t>
      </w:r>
      <w:r w:rsidR="00B15182" w:rsidRPr="00B15182">
        <w:t>the channel bandwidth values defined in TS 38.101-1 [15] and TS 38.101-2 [39]. Otherwise there are no restrictions in RAN2 specifications - RRC configuration is very flexible and assumes the configuration is done according to limitations from RAN1 and RAN4 specifications.</w:t>
      </w:r>
      <w:r w:rsidR="00B15182">
        <w:t xml:space="preserve"> It could also be noted that UE that doesn't support the exact SIB1 CBW allowed to "adapt" the CBW so that it contains the initial BWP and is contained within the SIB1 CBW.</w:t>
      </w:r>
    </w:p>
    <w:p w14:paraId="359CEA66" w14:textId="7963E062" w:rsidR="00B7538C" w:rsidRDefault="00B7538C" w:rsidP="00B7538C">
      <w:r w:rsidRPr="00B84DB2">
        <w:rPr>
          <w:b/>
        </w:rPr>
        <w:t xml:space="preserve">Observation </w:t>
      </w:r>
      <w:r>
        <w:rPr>
          <w:b/>
        </w:rPr>
        <w:t>2</w:t>
      </w:r>
      <w:r w:rsidRPr="007A2E55">
        <w:rPr>
          <w:bCs/>
        </w:rPr>
        <w:t>:</w:t>
      </w:r>
      <w:r>
        <w:t xml:space="preserve"> </w:t>
      </w:r>
      <w:r w:rsidR="00B15182">
        <w:t>RAN2 specification imposes few restrictions on how the BWP and CBW can be configured, and only assumes network follows UE capabilities. UE is allowed to adapt the SIB1 CBW as long as it contains the initial BWP.</w:t>
      </w:r>
    </w:p>
    <w:p w14:paraId="059571AC" w14:textId="77777777" w:rsidR="00B15182" w:rsidRDefault="00B7538C" w:rsidP="00A209D6">
      <w:r>
        <w:rPr>
          <w:b/>
        </w:rPr>
        <w:t>Proposal</w:t>
      </w:r>
      <w:r w:rsidRPr="00B84DB2">
        <w:rPr>
          <w:b/>
        </w:rPr>
        <w:t xml:space="preserve"> </w:t>
      </w:r>
      <w:r>
        <w:rPr>
          <w:b/>
        </w:rPr>
        <w:t>2</w:t>
      </w:r>
      <w:r w:rsidRPr="007A2E55">
        <w:rPr>
          <w:bCs/>
        </w:rPr>
        <w:t>:</w:t>
      </w:r>
      <w:r>
        <w:t xml:space="preserve"> </w:t>
      </w:r>
      <w:r w:rsidR="00B15182">
        <w:t>Reply as follows to RAN4 on wider CBW:</w:t>
      </w:r>
    </w:p>
    <w:p w14:paraId="4F67E5B5" w14:textId="416DF22B" w:rsidR="00B15182" w:rsidRPr="00B15182" w:rsidRDefault="00B15182" w:rsidP="00B15182">
      <w:pPr>
        <w:pStyle w:val="B1"/>
      </w:pPr>
      <w:r>
        <w:t>-</w:t>
      </w:r>
      <w:r>
        <w:tab/>
      </w:r>
      <w:r w:rsidRPr="00B15182">
        <w:t>First question: RAN2 specifications assume that network only configures channel bandwidth that corresponds to</w:t>
      </w:r>
      <w:r>
        <w:t xml:space="preserve"> </w:t>
      </w:r>
      <w:r w:rsidRPr="00B15182">
        <w:t>the channel bandwidth values defined in TS 38.101-1 [15] and TS 38.101-2 [39]. Otherwise there are no restrictions in RAN2 specifications - RRC configuration is very flexible and assumes the configuration is done according to limitations from RAN1 and RAN4 specifications.</w:t>
      </w:r>
    </w:p>
    <w:p w14:paraId="5FE422CC" w14:textId="644AE7D3" w:rsidR="00B15182" w:rsidRPr="00B15182" w:rsidRDefault="00B15182" w:rsidP="00B15182">
      <w:pPr>
        <w:pStyle w:val="B1"/>
      </w:pPr>
      <w:r>
        <w:t>-</w:t>
      </w:r>
      <w:r>
        <w:tab/>
      </w:r>
      <w:r w:rsidRPr="00B15182">
        <w:t>Second question: RAN2 assumes network only configures channel bandwidth according to UE capabilities. Otherwise the specification doesn't restrict the configuration as long as it's possible with relation to point A.</w:t>
      </w:r>
    </w:p>
    <w:p w14:paraId="48D4F3D2" w14:textId="2B4378C9" w:rsidR="00B15182" w:rsidRPr="006E13D1" w:rsidRDefault="00B15182" w:rsidP="00B15182">
      <w:pPr>
        <w:pStyle w:val="Heading2"/>
      </w:pPr>
      <w:r>
        <w:t>2</w:t>
      </w:r>
      <w:r w:rsidRPr="006E13D1">
        <w:t>.</w:t>
      </w:r>
      <w:r>
        <w:t>3</w:t>
      </w:r>
      <w:r w:rsidRPr="006E13D1">
        <w:tab/>
      </w:r>
      <w:r>
        <w:t xml:space="preserve">Overlapping CBW from NW perspective </w:t>
      </w:r>
    </w:p>
    <w:p w14:paraId="4755425F" w14:textId="2CF10693" w:rsidR="00B15182" w:rsidRDefault="00B15182" w:rsidP="00B15182">
      <w:r>
        <w:t xml:space="preserve">RAN4 has two questions here: </w:t>
      </w:r>
    </w:p>
    <w:p w14:paraId="2928B6DF" w14:textId="7DC4AFA5" w:rsidR="00B15182" w:rsidRPr="00B15182" w:rsidRDefault="00B15182" w:rsidP="00B15182">
      <w:pPr>
        <w:pStyle w:val="Header"/>
        <w:numPr>
          <w:ilvl w:val="1"/>
          <w:numId w:val="8"/>
        </w:numPr>
        <w:pBdr>
          <w:top w:val="single" w:sz="4" w:space="1" w:color="auto"/>
          <w:left w:val="single" w:sz="4" w:space="4" w:color="auto"/>
          <w:bottom w:val="single" w:sz="4" w:space="1" w:color="auto"/>
          <w:right w:val="single" w:sz="4" w:space="4" w:color="auto"/>
        </w:pBdr>
        <w:rPr>
          <w:rFonts w:eastAsia="SimSun" w:cs="Arial"/>
          <w:b w:val="0"/>
          <w:lang w:eastAsia="zh-CN"/>
        </w:rPr>
      </w:pPr>
      <w:r>
        <w:rPr>
          <w:rFonts w:eastAsia="SimSun" w:cs="Arial"/>
          <w:lang w:eastAsia="zh-CN"/>
        </w:rPr>
        <w:t>clarify whether</w:t>
      </w:r>
      <w:r w:rsidRPr="000A0961">
        <w:rPr>
          <w:rFonts w:eastAsia="SimSun" w:cs="Arial"/>
          <w:lang w:eastAsia="zh-CN"/>
        </w:rPr>
        <w:t xml:space="preserve"> a single SSB and CORESET</w:t>
      </w:r>
      <w:r>
        <w:rPr>
          <w:rFonts w:eastAsia="SimSun" w:cs="Arial"/>
          <w:lang w:eastAsia="zh-CN"/>
        </w:rPr>
        <w:t xml:space="preserve"> (e.g. </w:t>
      </w:r>
      <w:r w:rsidRPr="000A0961">
        <w:rPr>
          <w:rFonts w:eastAsia="SimSun" w:cs="Arial"/>
          <w:lang w:eastAsia="zh-CN"/>
        </w:rPr>
        <w:t>for</w:t>
      </w:r>
      <w:r>
        <w:rPr>
          <w:rFonts w:eastAsia="SimSun" w:cs="Arial"/>
          <w:lang w:eastAsia="zh-CN"/>
        </w:rPr>
        <w:t xml:space="preserve"> cases where</w:t>
      </w:r>
      <w:r w:rsidRPr="000A0961">
        <w:rPr>
          <w:rFonts w:eastAsia="SimSun" w:cs="Arial"/>
          <w:lang w:eastAsia="zh-CN"/>
        </w:rPr>
        <w:t xml:space="preserve"> irregular BWs &gt;10 MHz where a </w:t>
      </w:r>
      <w:r>
        <w:rPr>
          <w:rFonts w:eastAsia="SimSun" w:cs="Arial"/>
          <w:lang w:eastAsia="zh-CN"/>
        </w:rPr>
        <w:t>4.28</w:t>
      </w:r>
      <w:r w:rsidRPr="000A0961">
        <w:rPr>
          <w:rFonts w:eastAsia="SimSun" w:cs="Arial"/>
          <w:lang w:eastAsia="zh-CN"/>
        </w:rPr>
        <w:t xml:space="preserve"> MHz wide initial BWP can be in the common frequency range</w:t>
      </w:r>
      <w:r>
        <w:rPr>
          <w:rFonts w:eastAsia="SimSun" w:cs="Arial"/>
          <w:lang w:eastAsia="zh-CN"/>
        </w:rPr>
        <w:t>)</w:t>
      </w:r>
      <w:r w:rsidRPr="000A0961">
        <w:rPr>
          <w:rFonts w:eastAsia="SimSun" w:cs="Arial"/>
          <w:lang w:eastAsia="zh-CN"/>
        </w:rPr>
        <w:t>,</w:t>
      </w:r>
      <w:r>
        <w:rPr>
          <w:rFonts w:eastAsia="SimSun" w:cs="Arial"/>
          <w:lang w:eastAsia="zh-CN"/>
        </w:rPr>
        <w:t xml:space="preserve"> can be used to configure UEs with different channel BWs on different parts of the BS channel. </w:t>
      </w:r>
    </w:p>
    <w:p w14:paraId="19FC40FC" w14:textId="77777777" w:rsidR="00B15182" w:rsidRDefault="00B15182" w:rsidP="00B15182">
      <w:pPr>
        <w:pStyle w:val="Header"/>
        <w:numPr>
          <w:ilvl w:val="1"/>
          <w:numId w:val="8"/>
        </w:numPr>
        <w:pBdr>
          <w:top w:val="single" w:sz="4" w:space="1" w:color="auto"/>
          <w:left w:val="single" w:sz="4" w:space="4" w:color="auto"/>
          <w:bottom w:val="single" w:sz="4" w:space="1" w:color="auto"/>
          <w:right w:val="single" w:sz="4" w:space="4" w:color="auto"/>
        </w:pBdr>
        <w:rPr>
          <w:rFonts w:eastAsia="SimSun" w:cs="Arial"/>
          <w:b w:val="0"/>
          <w:lang w:eastAsia="zh-CN"/>
        </w:rPr>
      </w:pPr>
      <w:r>
        <w:rPr>
          <w:rFonts w:eastAsia="SimSun" w:cs="Arial"/>
          <w:lang w:eastAsia="zh-CN"/>
        </w:rPr>
        <w:t>clarify whether two time staggered SSBs and CORESET#0 on the same frequency (when</w:t>
      </w:r>
      <w:r w:rsidRPr="00304D40">
        <w:rPr>
          <w:rFonts w:eastAsia="SimSun" w:cs="Arial"/>
          <w:lang w:eastAsia="zh-CN"/>
        </w:rPr>
        <w:t xml:space="preserve"> the frequency separation is not enough to send them simultaneously at the same time and thus time staggering is needed</w:t>
      </w:r>
      <w:r>
        <w:rPr>
          <w:rFonts w:eastAsia="SimSun" w:cs="Arial"/>
          <w:lang w:eastAsia="zh-CN"/>
        </w:rPr>
        <w:t xml:space="preserve">) are supported in RAN1/2 specifications </w:t>
      </w:r>
      <w:r w:rsidRPr="0000781A">
        <w:rPr>
          <w:rFonts w:eastAsia="SimSun" w:cs="Arial"/>
          <w:lang w:eastAsia="zh-CN"/>
        </w:rPr>
        <w:t xml:space="preserve">so that UEs </w:t>
      </w:r>
      <w:r>
        <w:rPr>
          <w:rFonts w:eastAsia="SimSun" w:cs="Arial"/>
          <w:lang w:eastAsia="zh-CN"/>
        </w:rPr>
        <w:t>configured with left and right channels of the next smaller regular size</w:t>
      </w:r>
      <w:r w:rsidRPr="0000781A">
        <w:rPr>
          <w:rFonts w:eastAsia="SimSun" w:cs="Arial"/>
          <w:lang w:eastAsia="zh-CN"/>
        </w:rPr>
        <w:t xml:space="preserve"> can track their own time staggered SSB</w:t>
      </w:r>
      <w:r>
        <w:rPr>
          <w:rFonts w:eastAsia="SimSun" w:cs="Arial"/>
          <w:lang w:eastAsia="zh-CN"/>
        </w:rPr>
        <w:t xml:space="preserve"> and</w:t>
      </w:r>
      <w:r w:rsidRPr="0000781A">
        <w:rPr>
          <w:rFonts w:eastAsia="SimSun" w:cs="Arial"/>
          <w:lang w:eastAsia="zh-CN"/>
        </w:rPr>
        <w:t xml:space="preserve"> CORESET</w:t>
      </w:r>
      <w:r>
        <w:rPr>
          <w:rFonts w:eastAsia="SimSun" w:cs="Arial"/>
          <w:lang w:eastAsia="zh-CN"/>
        </w:rPr>
        <w:t>#0.</w:t>
      </w:r>
      <w:r w:rsidRPr="006423D1">
        <w:rPr>
          <w:rFonts w:eastAsia="SimSun" w:cs="Arial"/>
          <w:lang w:eastAsia="zh-CN"/>
        </w:rPr>
        <w:t xml:space="preserve"> </w:t>
      </w:r>
    </w:p>
    <w:p w14:paraId="38B5A0C7" w14:textId="604057A7" w:rsidR="00B15182" w:rsidRDefault="00B15182" w:rsidP="00B15182">
      <w:r>
        <w:t xml:space="preserve">The first questions considers SSB and CORESET, and asks whether a single SSB and CORESET may define multiple channel bandwidths. The answer to that is "no", since the CD-SSB only defines a single CORESET#0. It's possible to have multiple SSBs but they still belong to the same cell. These can also be time-staggered (as indicated by the field </w:t>
      </w:r>
      <w:r w:rsidR="00297EC2" w:rsidRPr="00297EC2">
        <w:rPr>
          <w:i/>
          <w:iCs/>
        </w:rPr>
        <w:t>ServingCellConfigSIB1::</w:t>
      </w:r>
      <w:r w:rsidRPr="00B15182">
        <w:rPr>
          <w:i/>
          <w:iCs/>
        </w:rPr>
        <w:t>ssb-PositionsInBurst</w:t>
      </w:r>
      <w:r>
        <w:t>). Naturally in CONNECTED network can override the configuration per UE, but in broadcast it's not possible to do that currently.</w:t>
      </w:r>
    </w:p>
    <w:p w14:paraId="445D28C4" w14:textId="0619B11F" w:rsidR="00B15182" w:rsidRDefault="00B15182" w:rsidP="00B15182">
      <w:r w:rsidRPr="00B84DB2">
        <w:rPr>
          <w:b/>
        </w:rPr>
        <w:t xml:space="preserve">Observation </w:t>
      </w:r>
      <w:r w:rsidR="000F5090">
        <w:rPr>
          <w:b/>
        </w:rPr>
        <w:t>3</w:t>
      </w:r>
      <w:r w:rsidRPr="007A2E55">
        <w:rPr>
          <w:bCs/>
        </w:rPr>
        <w:t>:</w:t>
      </w:r>
      <w:r>
        <w:t xml:space="preserve"> SSB can only define a single cell, i.e. one CORESET#0, one initial BWP and one CBW. Network can override SIB1 information in CONNECTED. Multiple SSBs are possible but only one is the CD-SSB, i.e. defining the cell.</w:t>
      </w:r>
    </w:p>
    <w:p w14:paraId="3B95E658" w14:textId="53A9FD7B" w:rsidR="00B15182" w:rsidRDefault="00B15182" w:rsidP="00B15182">
      <w:r>
        <w:rPr>
          <w:b/>
        </w:rPr>
        <w:lastRenderedPageBreak/>
        <w:t>Proposal</w:t>
      </w:r>
      <w:r w:rsidRPr="00B84DB2">
        <w:rPr>
          <w:b/>
        </w:rPr>
        <w:t xml:space="preserve"> </w:t>
      </w:r>
      <w:r w:rsidR="000F5090">
        <w:rPr>
          <w:b/>
        </w:rPr>
        <w:t>3</w:t>
      </w:r>
      <w:r w:rsidRPr="007A2E55">
        <w:rPr>
          <w:bCs/>
        </w:rPr>
        <w:t>:</w:t>
      </w:r>
      <w:r>
        <w:t xml:space="preserve"> Reply as follows to RAN4 on overlapping CBW from NW perspective:</w:t>
      </w:r>
    </w:p>
    <w:p w14:paraId="6B80EBD8" w14:textId="139B2083" w:rsidR="00B15182" w:rsidRPr="00B15182" w:rsidRDefault="00B15182" w:rsidP="00B15182">
      <w:pPr>
        <w:pStyle w:val="B1"/>
      </w:pPr>
      <w:r>
        <w:t>-</w:t>
      </w:r>
      <w:r>
        <w:tab/>
      </w:r>
      <w:r w:rsidRPr="00B15182">
        <w:t>First</w:t>
      </w:r>
      <w:r>
        <w:t xml:space="preserve"> question</w:t>
      </w:r>
      <w:r w:rsidRPr="00B15182">
        <w:t xml:space="preserve">: </w:t>
      </w:r>
      <w:r>
        <w:t>No: A cell may broadcast multiple SSBs but only has a single CD-SSB (i.e. SSB that indicates SIB1 and therefor</w:t>
      </w:r>
      <w:r w:rsidR="00E0738E">
        <w:t>e</w:t>
      </w:r>
      <w:r>
        <w:t xml:space="preserve"> SI scheduling). So if this would require SIB1 to indicate multiple channel bandwidths, that would require modifications to SIB1</w:t>
      </w:r>
      <w:r w:rsidRPr="00B15182">
        <w:t>.</w:t>
      </w:r>
      <w:r>
        <w:t xml:space="preserve"> </w:t>
      </w:r>
      <w:bookmarkStart w:id="0" w:name="_Hlk85783436"/>
      <w:r>
        <w:t xml:space="preserve">Network can override the SIB1 configuration for UEs in CONNECTED </w:t>
      </w:r>
      <w:bookmarkStart w:id="1" w:name="_Hlk85783454"/>
      <w:r>
        <w:t>but there is only one IDLE configuration</w:t>
      </w:r>
      <w:bookmarkEnd w:id="1"/>
      <w:r>
        <w:t>.</w:t>
      </w:r>
      <w:bookmarkEnd w:id="0"/>
    </w:p>
    <w:p w14:paraId="4BE4B38E" w14:textId="369032F1" w:rsidR="00B15182" w:rsidRPr="00B15182" w:rsidRDefault="00B15182" w:rsidP="00B15182">
      <w:pPr>
        <w:pStyle w:val="B1"/>
      </w:pPr>
      <w:r>
        <w:t>-</w:t>
      </w:r>
      <w:r>
        <w:tab/>
      </w:r>
      <w:r w:rsidRPr="00B15182">
        <w:t xml:space="preserve">Second question: </w:t>
      </w:r>
      <w:r>
        <w:t>RAN2 response: The staggered SSB configuration is possible from RAN2 perspective</w:t>
      </w:r>
      <w:r w:rsidRPr="00B15182">
        <w:t>.</w:t>
      </w:r>
    </w:p>
    <w:p w14:paraId="2B115AA4" w14:textId="4EE3EF0D" w:rsidR="00B15182" w:rsidRPr="006E13D1" w:rsidRDefault="00B15182" w:rsidP="00B15182">
      <w:pPr>
        <w:pStyle w:val="Heading2"/>
      </w:pPr>
      <w:r>
        <w:t>2</w:t>
      </w:r>
      <w:r w:rsidRPr="006E13D1">
        <w:t>.</w:t>
      </w:r>
      <w:r>
        <w:t>4</w:t>
      </w:r>
      <w:r w:rsidRPr="006E13D1">
        <w:tab/>
      </w:r>
      <w:r>
        <w:t xml:space="preserve">Overlapping CBW from UE perspective, </w:t>
      </w:r>
      <w:r w:rsidR="000F5090">
        <w:t xml:space="preserve">with </w:t>
      </w:r>
      <w:r>
        <w:t>two cells</w:t>
      </w:r>
    </w:p>
    <w:p w14:paraId="33AF0D21" w14:textId="7CFAA8DB" w:rsidR="00B15182" w:rsidRDefault="00B15182" w:rsidP="00B15182">
      <w:r>
        <w:t>RAN4 also has two questions here, but they are a bit more involved</w:t>
      </w:r>
      <w:r w:rsidR="000F5090">
        <w:t xml:space="preserve"> and more RAN1-related than the others:</w:t>
      </w:r>
    </w:p>
    <w:tbl>
      <w:tblPr>
        <w:tblStyle w:val="TableGrid"/>
        <w:tblW w:w="0" w:type="auto"/>
        <w:tblLook w:val="04A0" w:firstRow="1" w:lastRow="0" w:firstColumn="1" w:lastColumn="0" w:noHBand="0" w:noVBand="1"/>
      </w:tblPr>
      <w:tblGrid>
        <w:gridCol w:w="9631"/>
      </w:tblGrid>
      <w:tr w:rsidR="000F5090" w14:paraId="3EEBBF0B" w14:textId="77777777" w:rsidTr="000F5090">
        <w:tc>
          <w:tcPr>
            <w:tcW w:w="9631" w:type="dxa"/>
          </w:tcPr>
          <w:p w14:paraId="750CEBAC" w14:textId="77777777" w:rsidR="000F5090" w:rsidRPr="005857A2" w:rsidRDefault="000F5090" w:rsidP="000F5090">
            <w:pPr>
              <w:pStyle w:val="Header"/>
              <w:numPr>
                <w:ilvl w:val="0"/>
                <w:numId w:val="8"/>
              </w:numPr>
              <w:rPr>
                <w:rFonts w:eastAsia="SimSun" w:cs="Arial"/>
                <w:bCs/>
                <w:lang w:eastAsia="zh-CN"/>
              </w:rPr>
            </w:pPr>
            <w:r w:rsidRPr="005857A2">
              <w:rPr>
                <w:rFonts w:eastAsia="SimSun" w:cs="Arial"/>
                <w:bCs/>
                <w:lang w:eastAsia="zh-CN"/>
              </w:rPr>
              <w:t>For the overlapping CBWs from UE perspective (two cell approach / CA approach):</w:t>
            </w:r>
          </w:p>
          <w:p w14:paraId="0BBA2E28" w14:textId="77777777" w:rsidR="000F5090" w:rsidRPr="001815B3" w:rsidRDefault="000F5090" w:rsidP="000F5090">
            <w:pPr>
              <w:pStyle w:val="Header"/>
              <w:numPr>
                <w:ilvl w:val="1"/>
                <w:numId w:val="8"/>
              </w:numPr>
            </w:pPr>
            <w:r>
              <w:rPr>
                <w:rFonts w:eastAsia="SimSun" w:cs="Arial"/>
                <w:lang w:eastAsia="zh-CN"/>
              </w:rPr>
              <w:t>if two different Bandwidth Parts for the UE are overlapping, and both contain a subset of CSI-RS resources that are mapped to the same subset of overlapping RBs for the same UE, please clarify</w:t>
            </w:r>
            <w:r w:rsidRPr="000A0961">
              <w:rPr>
                <w:rFonts w:eastAsia="SimSun" w:cs="Arial"/>
                <w:lang w:eastAsia="zh-CN"/>
              </w:rPr>
              <w:t xml:space="preserve"> </w:t>
            </w:r>
            <w:r>
              <w:rPr>
                <w:rFonts w:eastAsia="SimSun" w:cs="Arial"/>
                <w:lang w:eastAsia="zh-CN"/>
              </w:rPr>
              <w:t>h</w:t>
            </w:r>
            <w:r w:rsidRPr="000A0961">
              <w:rPr>
                <w:rFonts w:eastAsia="SimSun" w:cs="Arial"/>
                <w:lang w:eastAsia="zh-CN"/>
              </w:rPr>
              <w:t>ow does UE report CSI for the overlapped part</w:t>
            </w:r>
            <w:r>
              <w:rPr>
                <w:rFonts w:eastAsia="SimSun" w:cs="Arial"/>
                <w:lang w:eastAsia="zh-CN"/>
              </w:rPr>
              <w:t>, e.g. does UE report CSI for each cell separately, or just once for the overlapping part, or something else?</w:t>
            </w:r>
          </w:p>
          <w:p w14:paraId="3D13E2AC" w14:textId="6EE0CB55" w:rsidR="000F5090" w:rsidRDefault="000F5090" w:rsidP="00B15182">
            <w:pPr>
              <w:pStyle w:val="Header"/>
              <w:numPr>
                <w:ilvl w:val="1"/>
                <w:numId w:val="8"/>
              </w:numPr>
            </w:pPr>
            <w:r w:rsidRPr="009331BE">
              <w:rPr>
                <w:rFonts w:eastAsia="SimSun" w:cs="Arial"/>
                <w:lang w:eastAsia="zh-CN"/>
              </w:rPr>
              <w:t xml:space="preserve">clarify how </w:t>
            </w:r>
            <w:r>
              <w:rPr>
                <w:rFonts w:eastAsia="SimSun" w:cs="Arial"/>
                <w:lang w:eastAsia="zh-CN"/>
              </w:rPr>
              <w:t>PDCCH reception in overlapped CA when PCell and SCell PDCCH resources partially overlap and whether there are any impacts to cross-carrier scheduling</w:t>
            </w:r>
          </w:p>
        </w:tc>
      </w:tr>
    </w:tbl>
    <w:p w14:paraId="1A0EBB87" w14:textId="72E5491E" w:rsidR="00B15182" w:rsidRDefault="000F5090" w:rsidP="00B15182">
      <w:r>
        <w:t xml:space="preserve">The first question is agnostic to RAN2: UE follows the </w:t>
      </w:r>
      <w:r w:rsidRPr="000F5090">
        <w:rPr>
          <w:i/>
        </w:rPr>
        <w:t>CSI-ReportConfig</w:t>
      </w:r>
      <w:r>
        <w:t xml:space="preserve"> configurations for each cell (i.e. CSI reporting is per serving cell). Since this is using CA with PCell and SCell, UE follows the CSI reporting according to each cell configuration and there is no specification text that says UE should omit any overlapping part. As for cross-carrier scheduling, it's not so clear if there could be some impacts and this would likely require a bit more in-depth study and this seems more like a question to RAN1 than RAN2. </w:t>
      </w:r>
    </w:p>
    <w:p w14:paraId="47A82F13" w14:textId="0C076385" w:rsidR="00B15182" w:rsidRDefault="00B15182" w:rsidP="00B15182">
      <w:r w:rsidRPr="00B84DB2">
        <w:rPr>
          <w:b/>
        </w:rPr>
        <w:t xml:space="preserve">Observation </w:t>
      </w:r>
      <w:r w:rsidR="000F5090">
        <w:rPr>
          <w:b/>
        </w:rPr>
        <w:t>4</w:t>
      </w:r>
      <w:r w:rsidRPr="007A2E55">
        <w:rPr>
          <w:bCs/>
        </w:rPr>
        <w:t>:</w:t>
      </w:r>
      <w:r>
        <w:t xml:space="preserve"> </w:t>
      </w:r>
      <w:r w:rsidR="000F5090">
        <w:t>Using CA means UE is using two independent serving cells and RAN2 has not specified any handling for "overlapping" part: UE follows the network configuration. Whether there are impacts to cross-carrier scheduling from this is unclear, and this should be answered by RAN1.</w:t>
      </w:r>
    </w:p>
    <w:p w14:paraId="66EFFAF3" w14:textId="1333B9E0" w:rsidR="000F5090" w:rsidRDefault="000F5090" w:rsidP="000F5090">
      <w:r>
        <w:rPr>
          <w:b/>
        </w:rPr>
        <w:t>Proposal</w:t>
      </w:r>
      <w:r w:rsidRPr="00B84DB2">
        <w:rPr>
          <w:b/>
        </w:rPr>
        <w:t xml:space="preserve"> </w:t>
      </w:r>
      <w:r>
        <w:rPr>
          <w:b/>
        </w:rPr>
        <w:t>4</w:t>
      </w:r>
      <w:r w:rsidRPr="007A2E55">
        <w:rPr>
          <w:bCs/>
        </w:rPr>
        <w:t>:</w:t>
      </w:r>
      <w:r>
        <w:t xml:space="preserve"> Reply as follows to RAN4 on overlapping CBW from UE perspective with two cells:</w:t>
      </w:r>
    </w:p>
    <w:p w14:paraId="57C69581" w14:textId="2BC5C8BF" w:rsidR="000F5090" w:rsidRPr="00B15182" w:rsidRDefault="000F5090" w:rsidP="000F5090">
      <w:pPr>
        <w:pStyle w:val="B1"/>
      </w:pPr>
      <w:r>
        <w:t>-</w:t>
      </w:r>
      <w:r>
        <w:tab/>
      </w:r>
      <w:r w:rsidRPr="00B15182">
        <w:t>First</w:t>
      </w:r>
      <w:r>
        <w:t xml:space="preserve"> question</w:t>
      </w:r>
      <w:r w:rsidRPr="00B15182">
        <w:t xml:space="preserve">: </w:t>
      </w:r>
      <w:r>
        <w:t xml:space="preserve">RAN2 specifications do not distinguish cases where BWPs of different serving cells overlap. This was never discussed in RAN2 and there are no current UE capabilities that would indicate whether UE is capable of such configuration or not. CSI reporting is done according to each </w:t>
      </w:r>
      <w:r w:rsidRPr="000F5090">
        <w:rPr>
          <w:i/>
          <w:iCs/>
        </w:rPr>
        <w:t>CSI-ReportConfig</w:t>
      </w:r>
      <w:r>
        <w:t>, and these are defined per serving cell. There is no specification text saying UE should consider the "overlapped" part differently than with non-overlapping cases.</w:t>
      </w:r>
    </w:p>
    <w:p w14:paraId="78624A88" w14:textId="04DD1C00" w:rsidR="000F5090" w:rsidRPr="00B15182" w:rsidRDefault="000F5090" w:rsidP="000F5090">
      <w:pPr>
        <w:pStyle w:val="B1"/>
      </w:pPr>
      <w:r>
        <w:t>-</w:t>
      </w:r>
      <w:r>
        <w:tab/>
      </w:r>
      <w:r w:rsidRPr="00B15182">
        <w:t xml:space="preserve">Second question: </w:t>
      </w:r>
      <w:r w:rsidRPr="000F5090">
        <w:t>Each serving cell is scheduled independently, and it is up to network to schedule UE so that it can receive transmissions from each serving cell. Whether this impacts cross-carrier scheduling would need to be analysed by RAN1</w:t>
      </w:r>
      <w:r>
        <w:t>.</w:t>
      </w:r>
    </w:p>
    <w:p w14:paraId="6B9E063C" w14:textId="4423899E" w:rsidR="00B15182" w:rsidRPr="006E13D1" w:rsidRDefault="00B15182" w:rsidP="00B15182">
      <w:pPr>
        <w:pStyle w:val="Heading2"/>
      </w:pPr>
      <w:r>
        <w:t>2</w:t>
      </w:r>
      <w:r w:rsidRPr="006E13D1">
        <w:t>.</w:t>
      </w:r>
      <w:r>
        <w:t>5</w:t>
      </w:r>
      <w:r w:rsidRPr="006E13D1">
        <w:tab/>
      </w:r>
      <w:r>
        <w:t xml:space="preserve">Overlapping CBW from UE perspective, </w:t>
      </w:r>
      <w:r w:rsidR="000F5090">
        <w:t xml:space="preserve">with </w:t>
      </w:r>
      <w:r>
        <w:t>one cell</w:t>
      </w:r>
    </w:p>
    <w:p w14:paraId="32BBC6DD" w14:textId="15DB2B1D" w:rsidR="000F5090" w:rsidRDefault="000F5090" w:rsidP="000F5090">
      <w:r>
        <w:t xml:space="preserve">RAN4 has two questions here, one of which seems to be clearly outside RAN2 scope: </w:t>
      </w:r>
    </w:p>
    <w:tbl>
      <w:tblPr>
        <w:tblStyle w:val="TableGrid"/>
        <w:tblW w:w="0" w:type="auto"/>
        <w:tblLook w:val="04A0" w:firstRow="1" w:lastRow="0" w:firstColumn="1" w:lastColumn="0" w:noHBand="0" w:noVBand="1"/>
      </w:tblPr>
      <w:tblGrid>
        <w:gridCol w:w="9631"/>
      </w:tblGrid>
      <w:tr w:rsidR="000F5090" w14:paraId="179FDB6F" w14:textId="77777777" w:rsidTr="000F5090">
        <w:tc>
          <w:tcPr>
            <w:tcW w:w="9631" w:type="dxa"/>
          </w:tcPr>
          <w:p w14:paraId="6AB1F608" w14:textId="77777777" w:rsidR="000F5090" w:rsidRPr="005857A2" w:rsidRDefault="000F5090" w:rsidP="000F5090">
            <w:pPr>
              <w:pStyle w:val="Header"/>
              <w:numPr>
                <w:ilvl w:val="0"/>
                <w:numId w:val="8"/>
              </w:numPr>
              <w:rPr>
                <w:rFonts w:eastAsia="SimSun" w:cs="Arial"/>
                <w:bCs/>
                <w:lang w:eastAsia="zh-CN"/>
              </w:rPr>
            </w:pPr>
            <w:r w:rsidRPr="005857A2">
              <w:rPr>
                <w:rFonts w:eastAsia="SimSun" w:cs="Arial"/>
                <w:bCs/>
                <w:lang w:eastAsia="zh-CN"/>
              </w:rPr>
              <w:t>For the overlapping CBWs from UE perspective (one cell approach):</w:t>
            </w:r>
          </w:p>
          <w:p w14:paraId="48388066" w14:textId="77777777" w:rsidR="000F5090" w:rsidRPr="005857A2" w:rsidRDefault="000F5090" w:rsidP="000F5090">
            <w:pPr>
              <w:pStyle w:val="Header"/>
              <w:numPr>
                <w:ilvl w:val="1"/>
                <w:numId w:val="8"/>
              </w:numPr>
              <w:rPr>
                <w:rFonts w:eastAsia="SimSun" w:cs="Arial"/>
                <w:b w:val="0"/>
                <w:bCs/>
                <w:lang w:eastAsia="zh-CN"/>
              </w:rPr>
            </w:pPr>
            <w:r>
              <w:rPr>
                <w:rFonts w:eastAsia="SimSun" w:cs="Arial"/>
                <w:lang w:eastAsia="zh-CN"/>
              </w:rPr>
              <w:t xml:space="preserve">Is it possible to configure the UE with a dedicated </w:t>
            </w:r>
            <w:r w:rsidRPr="005857A2">
              <w:rPr>
                <w:rFonts w:eastAsia="SimSun" w:cs="Arial"/>
                <w:i/>
                <w:iCs/>
                <w:lang w:eastAsia="zh-CN"/>
              </w:rPr>
              <w:t xml:space="preserve">carrierBandwidth </w:t>
            </w:r>
            <w:r>
              <w:rPr>
                <w:rFonts w:eastAsia="SimSun" w:cs="Arial"/>
                <w:lang w:eastAsia="zh-CN"/>
              </w:rPr>
              <w:t xml:space="preserve">in the </w:t>
            </w:r>
            <w:r w:rsidRPr="005857A2">
              <w:rPr>
                <w:rFonts w:eastAsia="SimSun" w:cs="Arial"/>
                <w:i/>
                <w:iCs/>
                <w:lang w:eastAsia="zh-CN"/>
              </w:rPr>
              <w:t>ServingCellConfig</w:t>
            </w:r>
            <w:r>
              <w:rPr>
                <w:rFonts w:eastAsia="SimSun" w:cs="Arial"/>
                <w:lang w:eastAsia="zh-CN"/>
              </w:rPr>
              <w:t xml:space="preserve"> that is wider than/partially outside the </w:t>
            </w:r>
            <w:r w:rsidRPr="005857A2">
              <w:rPr>
                <w:rFonts w:eastAsia="SimSun" w:cs="Arial"/>
                <w:i/>
                <w:iCs/>
                <w:lang w:eastAsia="zh-CN"/>
              </w:rPr>
              <w:t xml:space="preserve">carrierBandwidth </w:t>
            </w:r>
            <w:r>
              <w:rPr>
                <w:rFonts w:eastAsia="SimSun" w:cs="Arial"/>
                <w:lang w:eastAsia="zh-CN"/>
              </w:rPr>
              <w:t>configured in SIB1?</w:t>
            </w:r>
          </w:p>
          <w:p w14:paraId="3AA2ADAF" w14:textId="77777777" w:rsidR="000F5090" w:rsidRPr="00304D40" w:rsidRDefault="000F5090" w:rsidP="000F5090">
            <w:pPr>
              <w:pStyle w:val="Header"/>
              <w:ind w:left="1440"/>
              <w:rPr>
                <w:rFonts w:eastAsia="SimSun" w:cs="Arial"/>
                <w:b w:val="0"/>
                <w:bCs/>
                <w:lang w:eastAsia="zh-CN"/>
              </w:rPr>
            </w:pPr>
          </w:p>
          <w:p w14:paraId="0C50ECFA" w14:textId="31E339DC" w:rsidR="000F5090" w:rsidRPr="000F5090" w:rsidRDefault="000F5090" w:rsidP="00B15182">
            <w:pPr>
              <w:pStyle w:val="Header"/>
              <w:numPr>
                <w:ilvl w:val="1"/>
                <w:numId w:val="8"/>
              </w:numPr>
              <w:rPr>
                <w:rFonts w:eastAsia="SimSun" w:cs="Arial"/>
                <w:b w:val="0"/>
                <w:bCs/>
                <w:lang w:eastAsia="zh-CN"/>
              </w:rPr>
            </w:pPr>
            <w:r w:rsidRPr="00DC35C2">
              <w:rPr>
                <w:rFonts w:cs="Arial"/>
                <w:bCs/>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Pr>
                <w:rFonts w:cs="Arial"/>
                <w:bCs/>
                <w:lang w:eastAsia="zh-CN"/>
              </w:rPr>
              <w:t xml:space="preserve">carrier </w:t>
            </w:r>
            <w:r w:rsidRPr="00DC35C2">
              <w:rPr>
                <w:rFonts w:cs="Arial"/>
                <w:bCs/>
                <w:lang w:eastAsia="zh-CN"/>
              </w:rPr>
              <w:t xml:space="preserve">PRBs and </w:t>
            </w:r>
            <w:r>
              <w:rPr>
                <w:rFonts w:cs="Arial"/>
                <w:bCs/>
                <w:lang w:eastAsia="zh-CN"/>
              </w:rPr>
              <w:t>additional carrier</w:t>
            </w:r>
            <w:r w:rsidRPr="00DC35C2">
              <w:rPr>
                <w:rFonts w:cs="Arial"/>
                <w:bCs/>
                <w:lang w:eastAsia="zh-CN"/>
              </w:rPr>
              <w:t xml:space="preserve"> PRBs.</w:t>
            </w:r>
          </w:p>
        </w:tc>
      </w:tr>
    </w:tbl>
    <w:p w14:paraId="4F228284" w14:textId="1F747A4A" w:rsidR="00B15182" w:rsidRDefault="00B15182" w:rsidP="00B15182"/>
    <w:p w14:paraId="528420C7" w14:textId="36F29A96" w:rsidR="000F5090" w:rsidRPr="000F5090" w:rsidRDefault="000F5090" w:rsidP="00B15182">
      <w:r>
        <w:t>For the first question, yes it's possible to configure dedicated CBW that is outside the SIB1 CBW: Otherwise it would not be possible to have cell advertising e.g. 5 MHz initial BWP and CBW, while using 20 MHz dedicated BWP/CBW. We would also note that FR2 CBW of 400 MHz was defined in Rel-15, but was considered optional, so if it</w:t>
      </w:r>
      <w:r w:rsidR="00E0738E">
        <w:t>'s</w:t>
      </w:r>
      <w:r>
        <w:t xml:space="preserve"> not possible to define larger BWP/CBW in CONNECTED, the specification would be broken for that. The dedicated CBW is defined in relation to the point A, and is otherwise completely independent from the SIB1 CBW. And the BWP is defined in relation to the CBW, so that can also adapt to the dedicated CBW. It is based on the RIV (defined in </w:t>
      </w:r>
      <w:r w:rsidR="00325272">
        <w:t>TS</w:t>
      </w:r>
      <w:r>
        <w:t xml:space="preserve">38.214), and the first PRB is determined according to the parameter </w:t>
      </w:r>
      <w:r w:rsidRPr="000F5090">
        <w:rPr>
          <w:i/>
          <w:iCs/>
        </w:rPr>
        <w:t>SCS-SpecificCarrier::offsetToCarrier</w:t>
      </w:r>
      <w:r>
        <w:t>.</w:t>
      </w:r>
    </w:p>
    <w:p w14:paraId="0D5E01C3" w14:textId="077A6FFA" w:rsidR="000F5090" w:rsidRDefault="000F5090" w:rsidP="00B15182">
      <w:r>
        <w:lastRenderedPageBreak/>
        <w:t>For the second question, this seems more like RAN1 (or RAN4!) question than RAN2. If this is needed, signalling can be done but RAN2 cannot answer to whether this is necessary.</w:t>
      </w:r>
    </w:p>
    <w:p w14:paraId="79F5E41B" w14:textId="4F135201" w:rsidR="00B15182" w:rsidRDefault="00B15182" w:rsidP="00B15182">
      <w:r w:rsidRPr="00B84DB2">
        <w:rPr>
          <w:b/>
        </w:rPr>
        <w:t xml:space="preserve">Observation </w:t>
      </w:r>
      <w:r w:rsidR="000F5090">
        <w:rPr>
          <w:b/>
        </w:rPr>
        <w:t>5</w:t>
      </w:r>
      <w:r w:rsidRPr="007A2E55">
        <w:rPr>
          <w:bCs/>
        </w:rPr>
        <w:t>:</w:t>
      </w:r>
      <w:r>
        <w:t xml:space="preserve"> </w:t>
      </w:r>
      <w:r w:rsidR="000F5090">
        <w:t>RAN2 specification places no restrictions on dedicated CBW other than that it is defined in relation to the point A: It overrides the SIB1 CBW, and BWPs are defined in relation to the CBW. RAN2 cannot answer the question about equalisation - if signalling is needed, it is possible to introduce that</w:t>
      </w:r>
      <w:r w:rsidR="00D874C6">
        <w:t>,</w:t>
      </w:r>
      <w:r w:rsidR="000F5090">
        <w:t xml:space="preserve"> but the question is otherwise outside the RAN2 scope.</w:t>
      </w:r>
    </w:p>
    <w:p w14:paraId="408472EA" w14:textId="52F33640" w:rsidR="000F5090" w:rsidRDefault="000F5090" w:rsidP="000F5090">
      <w:r>
        <w:rPr>
          <w:b/>
        </w:rPr>
        <w:t>Proposal</w:t>
      </w:r>
      <w:r w:rsidRPr="00B84DB2">
        <w:rPr>
          <w:b/>
        </w:rPr>
        <w:t xml:space="preserve"> </w:t>
      </w:r>
      <w:r>
        <w:rPr>
          <w:b/>
        </w:rPr>
        <w:t>5</w:t>
      </w:r>
      <w:r w:rsidRPr="007A2E55">
        <w:rPr>
          <w:bCs/>
        </w:rPr>
        <w:t>:</w:t>
      </w:r>
      <w:r>
        <w:t xml:space="preserve"> Reply as follows to RAN4 on overlapping CBW from UE perspective with one cell:</w:t>
      </w:r>
    </w:p>
    <w:p w14:paraId="1DD4641D" w14:textId="097ED1BF" w:rsidR="000F5090" w:rsidRPr="00B15182" w:rsidRDefault="000F5090" w:rsidP="000F5090">
      <w:pPr>
        <w:pStyle w:val="B1"/>
      </w:pPr>
      <w:r>
        <w:t>-</w:t>
      </w:r>
      <w:r>
        <w:tab/>
      </w:r>
      <w:r w:rsidRPr="00B15182">
        <w:t>First</w:t>
      </w:r>
      <w:r>
        <w:t xml:space="preserve"> question</w:t>
      </w:r>
      <w:r w:rsidRPr="00B15182">
        <w:t xml:space="preserve">: </w:t>
      </w:r>
      <w:r>
        <w:t xml:space="preserve">Yes. The dedicated channel bandwidth configuration is done relative to point A, and is completely independent from the SIB1 channel bandwidth.  The BWP definition also based on RIV (as defined in </w:t>
      </w:r>
      <w:r w:rsidR="00325272">
        <w:t>TS</w:t>
      </w:r>
      <w:r>
        <w:t xml:space="preserve">38.214 with assumptions as </w:t>
      </w:r>
      <w:r w:rsidR="00D874C6">
        <w:t>described</w:t>
      </w:r>
      <w:r>
        <w:t xml:space="preserve"> in </w:t>
      </w:r>
      <w:r w:rsidR="00325272">
        <w:t>TS</w:t>
      </w:r>
      <w:r>
        <w:t xml:space="preserve">38.213, clause 12), and the first PRB is determined according to the parameter </w:t>
      </w:r>
      <w:r w:rsidRPr="000F5090">
        <w:rPr>
          <w:i/>
          <w:iCs/>
        </w:rPr>
        <w:t>SCS-SpecificCarrier::offsetToCarrier</w:t>
      </w:r>
      <w:r>
        <w:t>.</w:t>
      </w:r>
    </w:p>
    <w:p w14:paraId="7811786F" w14:textId="5C27D74D" w:rsidR="000F5090" w:rsidRPr="00B15182" w:rsidRDefault="000F5090" w:rsidP="000F5090">
      <w:pPr>
        <w:pStyle w:val="B1"/>
      </w:pPr>
      <w:r>
        <w:t>-</w:t>
      </w:r>
      <w:r>
        <w:tab/>
      </w:r>
      <w:r w:rsidRPr="00B15182">
        <w:t xml:space="preserve">Second question: </w:t>
      </w:r>
      <w:bookmarkStart w:id="2" w:name="_Hlk85784596"/>
      <w:r>
        <w:t xml:space="preserve">This is not in RAN2 expertise but RAN2 thinks that </w:t>
      </w:r>
      <w:bookmarkStart w:id="3" w:name="_Hlk85784553"/>
      <w:r>
        <w:t>new signalling is possible if required</w:t>
      </w:r>
      <w:bookmarkEnd w:id="2"/>
      <w:r>
        <w:t>.</w:t>
      </w:r>
      <w:bookmarkEnd w:id="3"/>
      <w:r w:rsidRPr="000F5090">
        <w:t xml:space="preserve"> </w:t>
      </w:r>
    </w:p>
    <w:p w14:paraId="5FF2457F" w14:textId="14F86569" w:rsidR="00A209D6" w:rsidRPr="006E13D1" w:rsidRDefault="000F5090" w:rsidP="00A209D6">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51DCA315" w14:textId="77777777" w:rsidR="000F5090" w:rsidRDefault="000F5090" w:rsidP="000F5090">
      <w:r w:rsidRPr="00B15182">
        <w:rPr>
          <w:b/>
          <w:bCs/>
        </w:rPr>
        <w:t>Observation 1:</w:t>
      </w:r>
      <w:r>
        <w:t xml:space="preserve"> The flexible spectrum work is a study item, with work item possible in Rel-18.</w:t>
      </w:r>
    </w:p>
    <w:p w14:paraId="1AE202A9" w14:textId="77777777" w:rsidR="000F5090" w:rsidRDefault="000F5090" w:rsidP="000F5090">
      <w:r w:rsidRPr="00B84DB2">
        <w:rPr>
          <w:b/>
        </w:rPr>
        <w:t xml:space="preserve">Observation </w:t>
      </w:r>
      <w:r>
        <w:rPr>
          <w:b/>
        </w:rPr>
        <w:t>2</w:t>
      </w:r>
      <w:r w:rsidRPr="007A2E55">
        <w:rPr>
          <w:bCs/>
        </w:rPr>
        <w:t>:</w:t>
      </w:r>
      <w:r>
        <w:t xml:space="preserve"> RAN2 specification imposes few restrictions on how the BWP and CBW can be configured, and only assumes network follows UE capabilities. UE is allowed to adapt the SIB1 CBW as long as it contains the initial BWP.</w:t>
      </w:r>
    </w:p>
    <w:p w14:paraId="05C75277" w14:textId="77777777" w:rsidR="000F5090" w:rsidRDefault="000F5090" w:rsidP="000F5090">
      <w:r w:rsidRPr="00B84DB2">
        <w:rPr>
          <w:b/>
        </w:rPr>
        <w:t xml:space="preserve">Observation </w:t>
      </w:r>
      <w:r>
        <w:rPr>
          <w:b/>
        </w:rPr>
        <w:t>3</w:t>
      </w:r>
      <w:r w:rsidRPr="007A2E55">
        <w:rPr>
          <w:bCs/>
        </w:rPr>
        <w:t>:</w:t>
      </w:r>
      <w:r>
        <w:t xml:space="preserve"> SSB can only define a single cell, i.e. one CORESET#0, one initial BWP and one CBW. Network can override SIB1 information in CONNECTED. Multiple SSBs are possible but only one is the CD-SSB, i.e. defining the cell.</w:t>
      </w:r>
    </w:p>
    <w:p w14:paraId="0762805D" w14:textId="77777777" w:rsidR="000F5090" w:rsidRDefault="000F5090" w:rsidP="000F5090">
      <w:r w:rsidRPr="00B84DB2">
        <w:rPr>
          <w:b/>
        </w:rPr>
        <w:t xml:space="preserve">Observation </w:t>
      </w:r>
      <w:r>
        <w:rPr>
          <w:b/>
        </w:rPr>
        <w:t>4</w:t>
      </w:r>
      <w:r w:rsidRPr="007A2E55">
        <w:rPr>
          <w:bCs/>
        </w:rPr>
        <w:t>:</w:t>
      </w:r>
      <w:r>
        <w:t xml:space="preserve"> Using CA means UE is using two independent serving cells and RAN2 has not specified any handling for "overlapping" part: UE follows the network configuration. Whether there are impacts to cross-carrier scheduling from this is unclear, and this should be answered by RAN1.</w:t>
      </w:r>
    </w:p>
    <w:p w14:paraId="6AA9A1DC" w14:textId="1F72327D" w:rsidR="000F5090" w:rsidRDefault="000F5090" w:rsidP="000F5090">
      <w:r w:rsidRPr="00B84DB2">
        <w:rPr>
          <w:b/>
        </w:rPr>
        <w:t xml:space="preserve">Observation </w:t>
      </w:r>
      <w:r>
        <w:rPr>
          <w:b/>
        </w:rPr>
        <w:t>5</w:t>
      </w:r>
      <w:r w:rsidRPr="007A2E55">
        <w:rPr>
          <w:bCs/>
        </w:rPr>
        <w:t>:</w:t>
      </w:r>
      <w:r>
        <w:t xml:space="preserve"> RAN2 specification places no restrictions on dedicated CBW other than that it is defined in relation to the point A: It overrides the SIB1 CBW, and BWPs are defined in relation to the CBW. RAN2 cannot answer the question about equalisation - if signalling is needed, it is possible to introduce </w:t>
      </w:r>
      <w:r w:rsidR="00D874C6">
        <w:t>that,</w:t>
      </w:r>
      <w:r>
        <w:t xml:space="preserve"> but the question is otherwise outside the RAN2 scope.</w:t>
      </w:r>
    </w:p>
    <w:p w14:paraId="0B3282FD" w14:textId="77777777" w:rsidR="000F5090" w:rsidRPr="004F4540" w:rsidRDefault="000F5090" w:rsidP="000F5090">
      <w:pPr>
        <w:rPr>
          <w:bCs/>
        </w:rPr>
      </w:pPr>
      <w:r>
        <w:rPr>
          <w:bCs/>
        </w:rPr>
        <w:t>And proposed the following:</w:t>
      </w:r>
    </w:p>
    <w:p w14:paraId="2D625FA5" w14:textId="77777777" w:rsidR="000F5090" w:rsidRDefault="000F5090" w:rsidP="000F5090">
      <w:r w:rsidRPr="000F5090">
        <w:rPr>
          <w:b/>
          <w:bCs/>
        </w:rPr>
        <w:t>Proposal 1:</w:t>
      </w:r>
      <w:r>
        <w:t xml:space="preserve"> RAN2 only considers the RAN2 aspects when replying to the RAN4 LS.</w:t>
      </w:r>
    </w:p>
    <w:p w14:paraId="31FC131D" w14:textId="77777777" w:rsidR="000F5090" w:rsidRDefault="000F5090" w:rsidP="000F5090">
      <w:r>
        <w:rPr>
          <w:b/>
        </w:rPr>
        <w:t>Proposal</w:t>
      </w:r>
      <w:r w:rsidRPr="00B84DB2">
        <w:rPr>
          <w:b/>
        </w:rPr>
        <w:t xml:space="preserve"> </w:t>
      </w:r>
      <w:r>
        <w:rPr>
          <w:b/>
        </w:rPr>
        <w:t>2</w:t>
      </w:r>
      <w:r w:rsidRPr="007A2E55">
        <w:rPr>
          <w:bCs/>
        </w:rPr>
        <w:t>:</w:t>
      </w:r>
      <w:r>
        <w:t xml:space="preserve"> Reply as follows to RAN4 on wider CBW:</w:t>
      </w:r>
    </w:p>
    <w:p w14:paraId="2E7605AB" w14:textId="77777777" w:rsidR="000F5090" w:rsidRPr="00B15182" w:rsidRDefault="000F5090" w:rsidP="000F5090">
      <w:pPr>
        <w:pStyle w:val="B1"/>
      </w:pPr>
      <w:r>
        <w:t>-</w:t>
      </w:r>
      <w:r>
        <w:tab/>
      </w:r>
      <w:r w:rsidRPr="00B15182">
        <w:t>First question: RAN2 specifications assume that network only configures channel bandwidth that corresponds to</w:t>
      </w:r>
      <w:r>
        <w:t xml:space="preserve"> </w:t>
      </w:r>
      <w:r w:rsidRPr="00B15182">
        <w:t>the channel bandwidth values defined in TS 38.101-1 [15] and TS 38.101-2 [39]. Otherwise there are no restrictions in RAN2 specifications - RRC configuration is very flexible and assumes the configuration is done according to limitations from RAN1 and RAN4 specifications.</w:t>
      </w:r>
    </w:p>
    <w:p w14:paraId="00C44B90" w14:textId="77777777" w:rsidR="000F5090" w:rsidRPr="00B15182" w:rsidRDefault="000F5090" w:rsidP="000F5090">
      <w:pPr>
        <w:pStyle w:val="B1"/>
      </w:pPr>
      <w:r>
        <w:t>-</w:t>
      </w:r>
      <w:r>
        <w:tab/>
      </w:r>
      <w:r w:rsidRPr="00B15182">
        <w:t>Second question: RAN2 assumes network only configures channel bandwidth according to UE capabilities. Otherwise the specification doesn't restrict the configuration as long as it's possible with relation to point A.</w:t>
      </w:r>
    </w:p>
    <w:p w14:paraId="05939002" w14:textId="77777777" w:rsidR="000F5090" w:rsidRDefault="000F5090" w:rsidP="000F5090">
      <w:r>
        <w:rPr>
          <w:b/>
        </w:rPr>
        <w:t>Proposal</w:t>
      </w:r>
      <w:r w:rsidRPr="00B84DB2">
        <w:rPr>
          <w:b/>
        </w:rPr>
        <w:t xml:space="preserve"> </w:t>
      </w:r>
      <w:r>
        <w:rPr>
          <w:b/>
        </w:rPr>
        <w:t>3</w:t>
      </w:r>
      <w:r w:rsidRPr="007A2E55">
        <w:rPr>
          <w:bCs/>
        </w:rPr>
        <w:t>:</w:t>
      </w:r>
      <w:r>
        <w:t xml:space="preserve"> Reply as follows to RAN4 on overlapping CBW from NW perspective:</w:t>
      </w:r>
    </w:p>
    <w:p w14:paraId="09085527" w14:textId="77777777" w:rsidR="000F5090" w:rsidRPr="00B15182" w:rsidRDefault="000F5090" w:rsidP="000F5090">
      <w:pPr>
        <w:pStyle w:val="B1"/>
      </w:pPr>
      <w:r>
        <w:t>-</w:t>
      </w:r>
      <w:r>
        <w:tab/>
      </w:r>
      <w:r w:rsidRPr="00B15182">
        <w:t>First</w:t>
      </w:r>
      <w:r>
        <w:t xml:space="preserve"> question</w:t>
      </w:r>
      <w:r w:rsidRPr="00B15182">
        <w:t xml:space="preserve">: </w:t>
      </w:r>
      <w:r>
        <w:t>No: A cell may broadcast multiple SSBs but only has a single CD-SSB (i.e. SSB that indicates SIB1 and therefor SI scheduling). So if this would require SIB1 to indicate multiple channel bandwidths, that would require modifications to SIB1</w:t>
      </w:r>
      <w:r w:rsidRPr="00B15182">
        <w:t>.</w:t>
      </w:r>
      <w:r>
        <w:t xml:space="preserve"> Network can override the SIB1 configuration for UEs in CONNECTED but there is only one IDLE configuration.</w:t>
      </w:r>
    </w:p>
    <w:p w14:paraId="1FB76F87" w14:textId="77777777" w:rsidR="000F5090" w:rsidRPr="00B15182" w:rsidRDefault="000F5090" w:rsidP="000F5090">
      <w:pPr>
        <w:pStyle w:val="B1"/>
      </w:pPr>
      <w:r>
        <w:t>-</w:t>
      </w:r>
      <w:r>
        <w:tab/>
      </w:r>
      <w:r w:rsidRPr="00B15182">
        <w:t xml:space="preserve">Second question: </w:t>
      </w:r>
      <w:r>
        <w:t>RAN2 response: The staggered SSB configuration is possible from RAN2 perspective</w:t>
      </w:r>
      <w:r w:rsidRPr="00B15182">
        <w:t>.</w:t>
      </w:r>
    </w:p>
    <w:p w14:paraId="5B3E44A5" w14:textId="77777777" w:rsidR="000F5090" w:rsidRDefault="000F5090" w:rsidP="000F5090">
      <w:r>
        <w:rPr>
          <w:b/>
        </w:rPr>
        <w:t>Proposal</w:t>
      </w:r>
      <w:r w:rsidRPr="00B84DB2">
        <w:rPr>
          <w:b/>
        </w:rPr>
        <w:t xml:space="preserve"> </w:t>
      </w:r>
      <w:r>
        <w:rPr>
          <w:b/>
        </w:rPr>
        <w:t>4</w:t>
      </w:r>
      <w:r w:rsidRPr="007A2E55">
        <w:rPr>
          <w:bCs/>
        </w:rPr>
        <w:t>:</w:t>
      </w:r>
      <w:r>
        <w:t xml:space="preserve"> Reply as follows to RAN4 on overlapping CBW from UE perspective with two cells:</w:t>
      </w:r>
    </w:p>
    <w:p w14:paraId="7EDC5F9B" w14:textId="77777777" w:rsidR="000F5090" w:rsidRPr="00B15182" w:rsidRDefault="000F5090" w:rsidP="000F5090">
      <w:pPr>
        <w:pStyle w:val="B1"/>
      </w:pPr>
      <w:r>
        <w:lastRenderedPageBreak/>
        <w:t>-</w:t>
      </w:r>
      <w:r>
        <w:tab/>
      </w:r>
      <w:r w:rsidRPr="00B15182">
        <w:t>First</w:t>
      </w:r>
      <w:r>
        <w:t xml:space="preserve"> question</w:t>
      </w:r>
      <w:r w:rsidRPr="00B15182">
        <w:t xml:space="preserve">: </w:t>
      </w:r>
      <w:r>
        <w:t xml:space="preserve">RAN2 specifications do not distinguish cases where BWPs of different serving cells overlap. This was never discussed in RAN2 and there are no current UE capabilities that would indicate whether UE is capable of such configuration or not. CSI reporting is done according to each </w:t>
      </w:r>
      <w:r w:rsidRPr="000F5090">
        <w:rPr>
          <w:i/>
          <w:iCs/>
        </w:rPr>
        <w:t>CSI-ReportConfig</w:t>
      </w:r>
      <w:r>
        <w:t>, and these are defined per serving cell. There is no specification text saying UE should consider the "overlapped" part differently than with non-overlapping cases..</w:t>
      </w:r>
    </w:p>
    <w:p w14:paraId="674CAC33" w14:textId="77777777" w:rsidR="000F5090" w:rsidRPr="00B15182" w:rsidRDefault="000F5090" w:rsidP="000F5090">
      <w:pPr>
        <w:pStyle w:val="B1"/>
      </w:pPr>
      <w:r>
        <w:t>-</w:t>
      </w:r>
      <w:r>
        <w:tab/>
      </w:r>
      <w:r w:rsidRPr="00B15182">
        <w:t xml:space="preserve">Second question: </w:t>
      </w:r>
      <w:r w:rsidRPr="000F5090">
        <w:t>Each serving cell is scheduled independently, and it is up to network to schedule UE so that it can receive transmissions from each serving cell. Whether this impacts cross-carrier scheduling would need to be analysed by RAN1</w:t>
      </w:r>
      <w:r>
        <w:t>.</w:t>
      </w:r>
    </w:p>
    <w:p w14:paraId="08B36565" w14:textId="77777777" w:rsidR="000F5090" w:rsidRDefault="000F5090" w:rsidP="000F5090">
      <w:r>
        <w:rPr>
          <w:b/>
        </w:rPr>
        <w:t>Proposal</w:t>
      </w:r>
      <w:r w:rsidRPr="00B84DB2">
        <w:rPr>
          <w:b/>
        </w:rPr>
        <w:t xml:space="preserve"> </w:t>
      </w:r>
      <w:r>
        <w:rPr>
          <w:b/>
        </w:rPr>
        <w:t>5</w:t>
      </w:r>
      <w:r w:rsidRPr="007A2E55">
        <w:rPr>
          <w:bCs/>
        </w:rPr>
        <w:t>:</w:t>
      </w:r>
      <w:r>
        <w:t xml:space="preserve"> Reply as follows to RAN4 on overlapping CBW from UE perspective with one cell:</w:t>
      </w:r>
    </w:p>
    <w:p w14:paraId="65457974" w14:textId="71A2DE8B" w:rsidR="000F5090" w:rsidRPr="00B15182" w:rsidRDefault="000F5090" w:rsidP="000F5090">
      <w:pPr>
        <w:pStyle w:val="B1"/>
      </w:pPr>
      <w:r>
        <w:t>-</w:t>
      </w:r>
      <w:r>
        <w:tab/>
      </w:r>
      <w:r w:rsidRPr="00B15182">
        <w:t>First</w:t>
      </w:r>
      <w:r>
        <w:t xml:space="preserve"> question</w:t>
      </w:r>
      <w:r w:rsidRPr="00B15182">
        <w:t xml:space="preserve">: </w:t>
      </w:r>
      <w:r>
        <w:t xml:space="preserve">Yes. The dedicated channel bandwidth configuration is done relative to point A, and is completely independent from the SIB1 channel bandwidth.  The BWP definition also based on RIV (as defined in 38.214 with assumptions as </w:t>
      </w:r>
      <w:r w:rsidR="00D874C6">
        <w:t>described</w:t>
      </w:r>
      <w:r>
        <w:t xml:space="preserve"> in 38.213, clause 12), and the first PRB is determined according to the parameter </w:t>
      </w:r>
      <w:r w:rsidRPr="000F5090">
        <w:rPr>
          <w:i/>
          <w:iCs/>
        </w:rPr>
        <w:t>SCS-SpecificCarrier::offsetToCarrier</w:t>
      </w:r>
      <w:r>
        <w:t>.</w:t>
      </w:r>
    </w:p>
    <w:p w14:paraId="355145F6" w14:textId="77777777" w:rsidR="000F5090" w:rsidRPr="00B15182" w:rsidRDefault="000F5090" w:rsidP="000F5090">
      <w:pPr>
        <w:pStyle w:val="B1"/>
      </w:pPr>
      <w:r>
        <w:t>-</w:t>
      </w:r>
      <w:r>
        <w:tab/>
      </w:r>
      <w:r w:rsidRPr="00B15182">
        <w:t xml:space="preserve">Second question: </w:t>
      </w:r>
      <w:r>
        <w:t>This is not in RAN2 expertise but RAN2 thinks that new signalling is possible if required.</w:t>
      </w:r>
      <w:r w:rsidRPr="000F5090">
        <w:t xml:space="preserve"> </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D25AF" w14:textId="77777777" w:rsidR="00327CCB" w:rsidRDefault="00327CCB">
      <w:r>
        <w:separator/>
      </w:r>
    </w:p>
  </w:endnote>
  <w:endnote w:type="continuationSeparator" w:id="0">
    <w:p w14:paraId="265E755F" w14:textId="77777777" w:rsidR="00327CCB" w:rsidRDefault="00327CCB">
      <w:r>
        <w:continuationSeparator/>
      </w:r>
    </w:p>
  </w:endnote>
  <w:endnote w:type="continuationNotice" w:id="1">
    <w:p w14:paraId="206FACFE" w14:textId="77777777" w:rsidR="00327CCB" w:rsidRDefault="00327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16073" w14:textId="77777777" w:rsidR="00327CCB" w:rsidRDefault="00327CCB">
      <w:r>
        <w:separator/>
      </w:r>
    </w:p>
  </w:footnote>
  <w:footnote w:type="continuationSeparator" w:id="0">
    <w:p w14:paraId="63C4EBE5" w14:textId="77777777" w:rsidR="00327CCB" w:rsidRDefault="00327CCB">
      <w:r>
        <w:continuationSeparator/>
      </w:r>
    </w:p>
  </w:footnote>
  <w:footnote w:type="continuationNotice" w:id="1">
    <w:p w14:paraId="09015752" w14:textId="77777777" w:rsidR="00327CCB" w:rsidRDefault="00327C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7BCF"/>
    <w:rsid w:val="000C522B"/>
    <w:rsid w:val="000D58AB"/>
    <w:rsid w:val="000F5090"/>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921BE"/>
    <w:rsid w:val="00297EC2"/>
    <w:rsid w:val="002D55FF"/>
    <w:rsid w:val="002F0D22"/>
    <w:rsid w:val="00311B17"/>
    <w:rsid w:val="003172DC"/>
    <w:rsid w:val="00325272"/>
    <w:rsid w:val="00325AE3"/>
    <w:rsid w:val="00326069"/>
    <w:rsid w:val="00327CCB"/>
    <w:rsid w:val="0035462D"/>
    <w:rsid w:val="0036459E"/>
    <w:rsid w:val="00364B41"/>
    <w:rsid w:val="00383096"/>
    <w:rsid w:val="0039346C"/>
    <w:rsid w:val="003A41EF"/>
    <w:rsid w:val="003B40AD"/>
    <w:rsid w:val="003C4E37"/>
    <w:rsid w:val="003D7CFA"/>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C27"/>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E2503"/>
    <w:rsid w:val="00A10F02"/>
    <w:rsid w:val="00A204CA"/>
    <w:rsid w:val="00A209D6"/>
    <w:rsid w:val="00A22738"/>
    <w:rsid w:val="00A430EC"/>
    <w:rsid w:val="00A53724"/>
    <w:rsid w:val="00A54B2B"/>
    <w:rsid w:val="00A82346"/>
    <w:rsid w:val="00A9671C"/>
    <w:rsid w:val="00AA1553"/>
    <w:rsid w:val="00B05380"/>
    <w:rsid w:val="00B05962"/>
    <w:rsid w:val="00B15182"/>
    <w:rsid w:val="00B15449"/>
    <w:rsid w:val="00B16C2F"/>
    <w:rsid w:val="00B27303"/>
    <w:rsid w:val="00B47FD1"/>
    <w:rsid w:val="00B516BB"/>
    <w:rsid w:val="00B606E6"/>
    <w:rsid w:val="00B7538C"/>
    <w:rsid w:val="00B84DB2"/>
    <w:rsid w:val="00BC3555"/>
    <w:rsid w:val="00BF3211"/>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4C6"/>
    <w:rsid w:val="00D87E00"/>
    <w:rsid w:val="00D9134D"/>
    <w:rsid w:val="00D96D11"/>
    <w:rsid w:val="00DA7A03"/>
    <w:rsid w:val="00DB0DB8"/>
    <w:rsid w:val="00DB1818"/>
    <w:rsid w:val="00DC309B"/>
    <w:rsid w:val="00DC4DA2"/>
    <w:rsid w:val="00DC5261"/>
    <w:rsid w:val="00DE25D2"/>
    <w:rsid w:val="00E0738E"/>
    <w:rsid w:val="00E422EE"/>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5182"/>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B15182"/>
    <w:rPr>
      <w:lang w:eastAsia="en-US"/>
    </w:rPr>
  </w:style>
  <w:style w:type="table" w:styleId="TableGrid">
    <w:name w:val="Table Grid"/>
    <w:basedOn w:val="TableNormal"/>
    <w:rsid w:val="000F5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844.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2e/Docs/RP-21146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DynaReport/38844.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6b-e/Docs/R1-2110584.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4_Radio/TSGR4_100-e/Docs/R4-21147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2660</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17787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100</cp:revision>
  <dcterms:created xsi:type="dcterms:W3CDTF">2016-08-12T03:53:00Z</dcterms:created>
  <dcterms:modified xsi:type="dcterms:W3CDTF">2021-10-22T06:41:00Z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